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06" w:rsidRPr="000C1D66" w:rsidRDefault="000C1D66" w:rsidP="00866C06">
      <w:pPr>
        <w:spacing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оценки качества оказания услуг МКУК «Беркутовский СКК» </w:t>
      </w:r>
      <w:proofErr w:type="spellStart"/>
      <w:r w:rsidRPr="000C1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Каргатский</w:t>
      </w:r>
      <w:proofErr w:type="spellEnd"/>
      <w:r w:rsidRPr="000C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Новосибирская область по </w:t>
      </w:r>
      <w:proofErr w:type="gramStart"/>
      <w:r w:rsidRPr="000C1D6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 2016</w:t>
      </w:r>
      <w:proofErr w:type="gramEnd"/>
      <w:r w:rsidRPr="000C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(%)</w:t>
      </w:r>
    </w:p>
    <w:tbl>
      <w:tblPr>
        <w:tblStyle w:val="a3"/>
        <w:tblW w:w="18751" w:type="dxa"/>
        <w:tblInd w:w="-116" w:type="dxa"/>
        <w:tblLook w:val="04A0" w:firstRow="1" w:lastRow="0" w:firstColumn="1" w:lastColumn="0" w:noHBand="0" w:noVBand="1"/>
      </w:tblPr>
      <w:tblGrid>
        <w:gridCol w:w="1596"/>
        <w:gridCol w:w="1461"/>
        <w:gridCol w:w="1791"/>
        <w:gridCol w:w="2316"/>
        <w:gridCol w:w="2182"/>
        <w:gridCol w:w="1491"/>
        <w:gridCol w:w="1911"/>
        <w:gridCol w:w="1461"/>
        <w:gridCol w:w="2361"/>
        <w:gridCol w:w="2181"/>
      </w:tblGrid>
      <w:tr w:rsidR="00D264C2" w:rsidTr="00AE0078">
        <w:tc>
          <w:tcPr>
            <w:tcW w:w="1596" w:type="dxa"/>
            <w:vMerge w:val="restart"/>
          </w:tcPr>
          <w:p w:rsidR="00D264C2" w:rsidRDefault="00D264C2" w:rsidP="00866C06">
            <w:pPr>
              <w:outlineLvl w:val="2"/>
              <w:rPr>
                <w:rFonts w:ascii="Times New Roman" w:eastAsia="Times New Roman" w:hAnsi="Times New Roman" w:cs="Times New Roman"/>
                <w:color w:val="73737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Интегральное значение совокупности критериев</w:t>
            </w:r>
          </w:p>
        </w:tc>
        <w:tc>
          <w:tcPr>
            <w:tcW w:w="11152" w:type="dxa"/>
            <w:gridSpan w:val="6"/>
          </w:tcPr>
          <w:p w:rsidR="00D264C2" w:rsidRPr="00D264C2" w:rsidRDefault="00D264C2" w:rsidP="00866C06">
            <w:pPr>
              <w:outlineLvl w:val="2"/>
              <w:rPr>
                <w:rFonts w:ascii="Times New Roman" w:eastAsia="Times New Roman" w:hAnsi="Times New Roman" w:cs="Times New Roman"/>
                <w:color w:val="737373"/>
                <w:lang w:eastAsia="ru-RU"/>
              </w:rPr>
            </w:pPr>
            <w:r w:rsidRPr="00D264C2">
              <w:rPr>
                <w:rFonts w:ascii="Times New Roman" w:eastAsia="Times New Roman" w:hAnsi="Times New Roman" w:cs="Times New Roman"/>
                <w:lang w:eastAsia="ru-RU"/>
              </w:rPr>
              <w:t>Оценка уровня по критериям</w:t>
            </w:r>
          </w:p>
        </w:tc>
        <w:tc>
          <w:tcPr>
            <w:tcW w:w="6003" w:type="dxa"/>
            <w:gridSpan w:val="3"/>
          </w:tcPr>
          <w:p w:rsidR="00D264C2" w:rsidRPr="00D264C2" w:rsidRDefault="00D264C2" w:rsidP="00866C06">
            <w:pPr>
              <w:outlineLvl w:val="2"/>
              <w:rPr>
                <w:rFonts w:ascii="Times New Roman" w:eastAsia="Times New Roman" w:hAnsi="Times New Roman" w:cs="Times New Roman"/>
                <w:color w:val="737373"/>
                <w:lang w:eastAsia="ru-RU"/>
              </w:rPr>
            </w:pPr>
            <w:r w:rsidRPr="00D264C2">
              <w:rPr>
                <w:rFonts w:ascii="Times New Roman" w:eastAsia="Times New Roman" w:hAnsi="Times New Roman" w:cs="Times New Roman"/>
                <w:lang w:eastAsia="ru-RU"/>
              </w:rPr>
              <w:t>Оценка уровня по источникам информации</w:t>
            </w:r>
          </w:p>
        </w:tc>
      </w:tr>
      <w:tr w:rsidR="00D264C2" w:rsidTr="00AE0078">
        <w:tc>
          <w:tcPr>
            <w:tcW w:w="1596" w:type="dxa"/>
            <w:vMerge/>
          </w:tcPr>
          <w:p w:rsidR="00D264C2" w:rsidRPr="00944D4F" w:rsidRDefault="00D264C2" w:rsidP="00866C06">
            <w:pPr>
              <w:outlineLvl w:val="2"/>
              <w:rPr>
                <w:rFonts w:ascii="Times New Roman" w:eastAsia="Times New Roman" w:hAnsi="Times New Roman" w:cs="Times New Roman"/>
                <w:color w:val="737373"/>
                <w:lang w:eastAsia="ru-RU"/>
              </w:rPr>
            </w:pPr>
          </w:p>
        </w:tc>
        <w:tc>
          <w:tcPr>
            <w:tcW w:w="1461" w:type="dxa"/>
          </w:tcPr>
          <w:p w:rsidR="00D264C2" w:rsidRPr="00944D4F" w:rsidRDefault="00D264C2" w:rsidP="00866C06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Открытость и доступность информации об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  <w:proofErr w:type="spellEnd"/>
          </w:p>
        </w:tc>
        <w:tc>
          <w:tcPr>
            <w:tcW w:w="1791" w:type="dxa"/>
          </w:tcPr>
          <w:p w:rsidR="00D264C2" w:rsidRPr="00944D4F" w:rsidRDefault="00D264C2" w:rsidP="00866C06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Комфортность предоставления услуг и доступность их получения</w:t>
            </w:r>
          </w:p>
        </w:tc>
        <w:tc>
          <w:tcPr>
            <w:tcW w:w="2316" w:type="dxa"/>
          </w:tcPr>
          <w:p w:rsidR="00D264C2" w:rsidRPr="00944D4F" w:rsidRDefault="00D264C2" w:rsidP="00866C06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Доброжелательность вежливость компетентность работников организации</w:t>
            </w:r>
          </w:p>
        </w:tc>
        <w:tc>
          <w:tcPr>
            <w:tcW w:w="2182" w:type="dxa"/>
          </w:tcPr>
          <w:p w:rsidR="00D264C2" w:rsidRPr="00944D4F" w:rsidRDefault="00D264C2" w:rsidP="00866C06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Удовлетворенность качеством оказания услуг</w:t>
            </w:r>
          </w:p>
        </w:tc>
        <w:tc>
          <w:tcPr>
            <w:tcW w:w="1491" w:type="dxa"/>
          </w:tcPr>
          <w:p w:rsidR="00D264C2" w:rsidRPr="00944D4F" w:rsidRDefault="00D264C2" w:rsidP="00866C06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Доступность организации группам населения с ВОЗ</w:t>
            </w:r>
          </w:p>
        </w:tc>
        <w:tc>
          <w:tcPr>
            <w:tcW w:w="1911" w:type="dxa"/>
          </w:tcPr>
          <w:p w:rsidR="00D264C2" w:rsidRPr="00944D4F" w:rsidRDefault="00D264C2" w:rsidP="00866C06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44D4F">
              <w:rPr>
                <w:rFonts w:ascii="Times New Roman" w:eastAsia="Times New Roman" w:hAnsi="Times New Roman" w:cs="Times New Roman"/>
                <w:lang w:eastAsia="ru-RU"/>
              </w:rPr>
              <w:t>информирование</w:t>
            </w:r>
            <w:proofErr w:type="gramEnd"/>
            <w:r w:rsidRPr="00944D4F">
              <w:rPr>
                <w:rFonts w:ascii="Times New Roman" w:eastAsia="Times New Roman" w:hAnsi="Times New Roman" w:cs="Times New Roman"/>
                <w:lang w:eastAsia="ru-RU"/>
              </w:rPr>
              <w:t xml:space="preserve"> о новых мероприятиях учреждения</w:t>
            </w:r>
          </w:p>
        </w:tc>
        <w:tc>
          <w:tcPr>
            <w:tcW w:w="1461" w:type="dxa"/>
          </w:tcPr>
          <w:p w:rsidR="00D264C2" w:rsidRPr="00944D4F" w:rsidRDefault="00D264C2" w:rsidP="00D264C2">
            <w:pPr>
              <w:outlineLvl w:val="2"/>
              <w:rPr>
                <w:rFonts w:ascii="Times New Roman" w:eastAsia="Times New Roman" w:hAnsi="Times New Roman" w:cs="Times New Roman"/>
                <w:color w:val="73737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Открытость и доступность информации на сайте организации</w:t>
            </w:r>
          </w:p>
        </w:tc>
        <w:tc>
          <w:tcPr>
            <w:tcW w:w="2361" w:type="dxa"/>
          </w:tcPr>
          <w:p w:rsidR="00D264C2" w:rsidRPr="00D264C2" w:rsidRDefault="00D264C2" w:rsidP="00D264C2">
            <w:pPr>
              <w:outlineLvl w:val="2"/>
              <w:rPr>
                <w:rFonts w:ascii="Times New Roman" w:eastAsia="Times New Roman" w:hAnsi="Times New Roman" w:cs="Times New Roman"/>
                <w:color w:val="73737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Открытость и доступность информации на сайте организации на сайте</w:t>
            </w:r>
            <w:r w:rsidRPr="00D264C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D264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bus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D264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2181" w:type="dxa"/>
          </w:tcPr>
          <w:p w:rsidR="00D264C2" w:rsidRPr="00D264C2" w:rsidRDefault="00D264C2" w:rsidP="00866C06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4C2">
              <w:rPr>
                <w:rFonts w:ascii="Times New Roman" w:eastAsia="Times New Roman" w:hAnsi="Times New Roman" w:cs="Times New Roman"/>
                <w:lang w:eastAsia="ru-RU"/>
              </w:rPr>
              <w:t>Удовлетворенность качеством оказываемых услуг</w:t>
            </w:r>
          </w:p>
          <w:p w:rsidR="00D264C2" w:rsidRPr="00D264C2" w:rsidRDefault="00D264C2" w:rsidP="00866C06">
            <w:pPr>
              <w:outlineLvl w:val="2"/>
              <w:rPr>
                <w:rFonts w:ascii="Times New Roman" w:eastAsia="Times New Roman" w:hAnsi="Times New Roman" w:cs="Times New Roman"/>
                <w:color w:val="737373"/>
                <w:sz w:val="28"/>
                <w:szCs w:val="28"/>
                <w:lang w:eastAsia="ru-RU"/>
              </w:rPr>
            </w:pPr>
            <w:r w:rsidRPr="00D264C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D264C2"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  <w:proofErr w:type="gramEnd"/>
            <w:r w:rsidRPr="00D264C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0C1D66" w:rsidTr="00AE0078">
        <w:tc>
          <w:tcPr>
            <w:tcW w:w="1596" w:type="dxa"/>
          </w:tcPr>
          <w:p w:rsidR="000C1D66" w:rsidRPr="00F6156F" w:rsidRDefault="00F6156F" w:rsidP="00866C06">
            <w:pPr>
              <w:outlineLvl w:val="2"/>
              <w:rPr>
                <w:rFonts w:ascii="Times New Roman" w:eastAsia="Times New Roman" w:hAnsi="Times New Roman" w:cs="Times New Roman"/>
                <w:color w:val="737373"/>
                <w:lang w:val="en-US" w:eastAsia="ru-RU"/>
              </w:rPr>
            </w:pPr>
            <w:r w:rsidRPr="00F6156F">
              <w:rPr>
                <w:rFonts w:ascii="Times New Roman" w:eastAsia="Times New Roman" w:hAnsi="Times New Roman" w:cs="Times New Roman"/>
                <w:lang w:val="en-US" w:eastAsia="ru-RU"/>
              </w:rPr>
              <w:t>72</w:t>
            </w:r>
            <w:r w:rsidRPr="00F6156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6156F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</w:p>
        </w:tc>
        <w:tc>
          <w:tcPr>
            <w:tcW w:w="1461" w:type="dxa"/>
          </w:tcPr>
          <w:p w:rsidR="000C1D66" w:rsidRDefault="00F6156F" w:rsidP="00866C06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42,72</w:t>
            </w:r>
          </w:p>
        </w:tc>
        <w:tc>
          <w:tcPr>
            <w:tcW w:w="1791" w:type="dxa"/>
          </w:tcPr>
          <w:p w:rsidR="000C1D66" w:rsidRDefault="00F6156F" w:rsidP="00866C06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64,70</w:t>
            </w:r>
          </w:p>
        </w:tc>
        <w:tc>
          <w:tcPr>
            <w:tcW w:w="2316" w:type="dxa"/>
          </w:tcPr>
          <w:p w:rsidR="000C1D66" w:rsidRDefault="00F6156F" w:rsidP="00866C06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89,29</w:t>
            </w:r>
          </w:p>
        </w:tc>
        <w:tc>
          <w:tcPr>
            <w:tcW w:w="2182" w:type="dxa"/>
          </w:tcPr>
          <w:p w:rsidR="000C1D66" w:rsidRDefault="00F6156F" w:rsidP="00866C06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87,07</w:t>
            </w:r>
          </w:p>
        </w:tc>
        <w:tc>
          <w:tcPr>
            <w:tcW w:w="1491" w:type="dxa"/>
          </w:tcPr>
          <w:p w:rsidR="000C1D66" w:rsidRDefault="00F6156F" w:rsidP="00866C06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72,03</w:t>
            </w:r>
          </w:p>
        </w:tc>
        <w:tc>
          <w:tcPr>
            <w:tcW w:w="1911" w:type="dxa"/>
          </w:tcPr>
          <w:p w:rsidR="000C1D66" w:rsidRPr="00944D4F" w:rsidRDefault="00F6156F" w:rsidP="00866C06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91,80</w:t>
            </w:r>
          </w:p>
        </w:tc>
        <w:tc>
          <w:tcPr>
            <w:tcW w:w="1461" w:type="dxa"/>
          </w:tcPr>
          <w:p w:rsidR="000C1D66" w:rsidRDefault="00F6156F" w:rsidP="00D264C2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50,06</w:t>
            </w:r>
          </w:p>
        </w:tc>
        <w:tc>
          <w:tcPr>
            <w:tcW w:w="2361" w:type="dxa"/>
          </w:tcPr>
          <w:p w:rsidR="000C1D66" w:rsidRDefault="00F6156F" w:rsidP="00D264C2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14,29</w:t>
            </w:r>
          </w:p>
        </w:tc>
        <w:tc>
          <w:tcPr>
            <w:tcW w:w="2181" w:type="dxa"/>
          </w:tcPr>
          <w:p w:rsidR="000C1D66" w:rsidRPr="00D264C2" w:rsidRDefault="00F6156F" w:rsidP="00866C06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87,60</w:t>
            </w:r>
          </w:p>
        </w:tc>
      </w:tr>
    </w:tbl>
    <w:p w:rsidR="00B3238A" w:rsidRPr="00866C06" w:rsidRDefault="00B323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238A" w:rsidRPr="00866C06" w:rsidSect="00866C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A3386"/>
    <w:multiLevelType w:val="multilevel"/>
    <w:tmpl w:val="9F02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B435D"/>
    <w:multiLevelType w:val="multilevel"/>
    <w:tmpl w:val="32AE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F5DD7"/>
    <w:multiLevelType w:val="multilevel"/>
    <w:tmpl w:val="72E2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52C1E"/>
    <w:multiLevelType w:val="multilevel"/>
    <w:tmpl w:val="4D26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5309C"/>
    <w:multiLevelType w:val="multilevel"/>
    <w:tmpl w:val="2306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C469C"/>
    <w:multiLevelType w:val="multilevel"/>
    <w:tmpl w:val="2AF6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50628"/>
    <w:multiLevelType w:val="multilevel"/>
    <w:tmpl w:val="D510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2627F0"/>
    <w:multiLevelType w:val="multilevel"/>
    <w:tmpl w:val="9C36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6C009A"/>
    <w:multiLevelType w:val="multilevel"/>
    <w:tmpl w:val="80CC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F78D8"/>
    <w:multiLevelType w:val="multilevel"/>
    <w:tmpl w:val="A7F0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06"/>
    <w:rsid w:val="000C1D66"/>
    <w:rsid w:val="00226B78"/>
    <w:rsid w:val="00866C06"/>
    <w:rsid w:val="00944D4F"/>
    <w:rsid w:val="00AE0078"/>
    <w:rsid w:val="00B3238A"/>
    <w:rsid w:val="00C70CBE"/>
    <w:rsid w:val="00C84497"/>
    <w:rsid w:val="00D264C2"/>
    <w:rsid w:val="00D5621E"/>
    <w:rsid w:val="00F6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A5D05-58D3-4C0D-847E-8EAE365F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1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07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6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61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364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929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88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4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48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38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63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94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5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861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51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1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Оценка качества предоставляемых услуг МКУК "Беркутовский социально-культурный ко</vt:lpstr>
      <vt:lpstr>        </vt:lpstr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2017-12-06T09:22:00Z</dcterms:created>
  <dcterms:modified xsi:type="dcterms:W3CDTF">2017-12-07T04:15:00Z</dcterms:modified>
</cp:coreProperties>
</file>