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22" w:rsidRDefault="00204922" w:rsidP="002049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 поступивших в администрацию Беркутовского сельсовета</w:t>
      </w:r>
    </w:p>
    <w:p w:rsidR="00204922" w:rsidRDefault="00204922" w:rsidP="002049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мае</w:t>
      </w:r>
      <w:r>
        <w:rPr>
          <w:b/>
          <w:sz w:val="28"/>
          <w:szCs w:val="28"/>
        </w:rPr>
        <w:t xml:space="preserve"> 2025года</w:t>
      </w:r>
    </w:p>
    <w:p w:rsidR="00204922" w:rsidRDefault="00204922" w:rsidP="00204922">
      <w:pPr>
        <w:rPr>
          <w:b/>
          <w:sz w:val="28"/>
          <w:szCs w:val="28"/>
        </w:rPr>
      </w:pPr>
    </w:p>
    <w:p w:rsidR="00204922" w:rsidRDefault="00204922" w:rsidP="00204922">
      <w:pPr>
        <w:rPr>
          <w:sz w:val="28"/>
          <w:szCs w:val="28"/>
        </w:rPr>
      </w:pPr>
      <w:r>
        <w:rPr>
          <w:sz w:val="28"/>
          <w:szCs w:val="28"/>
        </w:rPr>
        <w:t xml:space="preserve">       В администрацию Беркутовского сельсовета Каргатского района Новосибирской области</w:t>
      </w:r>
      <w:r>
        <w:rPr>
          <w:sz w:val="28"/>
          <w:szCs w:val="28"/>
        </w:rPr>
        <w:t xml:space="preserve"> в мае 2025 года </w:t>
      </w:r>
      <w:proofErr w:type="gramStart"/>
      <w:r>
        <w:rPr>
          <w:sz w:val="28"/>
          <w:szCs w:val="28"/>
        </w:rPr>
        <w:t>поступило  2</w:t>
      </w:r>
      <w:proofErr w:type="gramEnd"/>
      <w:r>
        <w:rPr>
          <w:sz w:val="28"/>
          <w:szCs w:val="28"/>
        </w:rPr>
        <w:t xml:space="preserve"> обращение граждан  (в </w:t>
      </w:r>
      <w:r>
        <w:rPr>
          <w:sz w:val="28"/>
          <w:szCs w:val="28"/>
        </w:rPr>
        <w:t>апреле 2025 г. -7</w:t>
      </w:r>
      <w:r>
        <w:rPr>
          <w:sz w:val="28"/>
          <w:szCs w:val="28"/>
        </w:rPr>
        <w:t xml:space="preserve">, в </w:t>
      </w:r>
      <w:r>
        <w:rPr>
          <w:sz w:val="28"/>
          <w:szCs w:val="28"/>
        </w:rPr>
        <w:t>мае</w:t>
      </w:r>
      <w:r>
        <w:rPr>
          <w:sz w:val="28"/>
          <w:szCs w:val="28"/>
        </w:rPr>
        <w:t xml:space="preserve"> 2024 г. - 0) в том числе:</w:t>
      </w:r>
    </w:p>
    <w:p w:rsidR="00204922" w:rsidRDefault="00204922" w:rsidP="002049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письменных </w:t>
      </w:r>
      <w:proofErr w:type="gramStart"/>
      <w:r>
        <w:rPr>
          <w:b/>
          <w:sz w:val="28"/>
          <w:szCs w:val="28"/>
        </w:rPr>
        <w:t>обращений  -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(в </w:t>
      </w:r>
      <w:r>
        <w:rPr>
          <w:sz w:val="28"/>
          <w:szCs w:val="28"/>
        </w:rPr>
        <w:t>апреле 2025 г. – 6</w:t>
      </w:r>
      <w:r>
        <w:rPr>
          <w:sz w:val="28"/>
          <w:szCs w:val="28"/>
        </w:rPr>
        <w:t>, в ма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2024 г. - 0), из них в форме электронного документа  -  0 (в </w:t>
      </w:r>
      <w:r w:rsidR="00AF6B88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2025г. -0, в </w:t>
      </w:r>
      <w:r w:rsidR="00AF6B88">
        <w:rPr>
          <w:sz w:val="28"/>
          <w:szCs w:val="28"/>
        </w:rPr>
        <w:t>мае</w:t>
      </w:r>
      <w:r>
        <w:rPr>
          <w:sz w:val="28"/>
          <w:szCs w:val="28"/>
        </w:rPr>
        <w:t xml:space="preserve"> 2024 г. - 0);</w:t>
      </w:r>
    </w:p>
    <w:p w:rsidR="00204922" w:rsidRDefault="00204922" w:rsidP="0020492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принято на личном приеме (устные обращения) </w:t>
      </w:r>
      <w:r>
        <w:rPr>
          <w:sz w:val="28"/>
          <w:szCs w:val="28"/>
        </w:rPr>
        <w:t xml:space="preserve">– 0 обращений (в </w:t>
      </w:r>
      <w:r w:rsidR="00AF6B88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2025 г.- 0, в </w:t>
      </w:r>
      <w:r w:rsidR="00AF6B88">
        <w:rPr>
          <w:sz w:val="28"/>
          <w:szCs w:val="28"/>
        </w:rPr>
        <w:t>мае</w:t>
      </w:r>
      <w:r>
        <w:rPr>
          <w:sz w:val="28"/>
          <w:szCs w:val="28"/>
        </w:rPr>
        <w:t xml:space="preserve"> 2024 г. - 0), </w:t>
      </w:r>
    </w:p>
    <w:p w:rsidR="00204922" w:rsidRDefault="00204922" w:rsidP="00204922">
      <w:pPr>
        <w:rPr>
          <w:sz w:val="28"/>
          <w:szCs w:val="28"/>
        </w:rPr>
      </w:pPr>
      <w:r>
        <w:rPr>
          <w:b/>
          <w:sz w:val="28"/>
          <w:szCs w:val="28"/>
        </w:rPr>
        <w:t>на справочный телефон («горячий телефон»)</w:t>
      </w:r>
      <w:r>
        <w:rPr>
          <w:sz w:val="28"/>
          <w:szCs w:val="28"/>
        </w:rPr>
        <w:t xml:space="preserve"> -1 обращений (в </w:t>
      </w:r>
      <w:proofErr w:type="gramStart"/>
      <w:r w:rsidR="00AF6B88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 2025</w:t>
      </w:r>
      <w:proofErr w:type="gramEnd"/>
      <w:r>
        <w:rPr>
          <w:sz w:val="28"/>
          <w:szCs w:val="28"/>
        </w:rPr>
        <w:t xml:space="preserve"> г. -</w:t>
      </w:r>
      <w:r w:rsidR="00AF6B88">
        <w:rPr>
          <w:sz w:val="28"/>
          <w:szCs w:val="28"/>
        </w:rPr>
        <w:t>1</w:t>
      </w:r>
      <w:r>
        <w:rPr>
          <w:sz w:val="28"/>
          <w:szCs w:val="28"/>
        </w:rPr>
        <w:t xml:space="preserve">, в </w:t>
      </w:r>
      <w:r w:rsidR="00AF6B88">
        <w:rPr>
          <w:sz w:val="28"/>
          <w:szCs w:val="28"/>
        </w:rPr>
        <w:t>мае</w:t>
      </w:r>
      <w:r>
        <w:rPr>
          <w:sz w:val="28"/>
          <w:szCs w:val="28"/>
        </w:rPr>
        <w:t xml:space="preserve"> 2024 г. - 0).</w:t>
      </w:r>
    </w:p>
    <w:p w:rsidR="00204922" w:rsidRDefault="00204922" w:rsidP="00204922">
      <w:pPr>
        <w:rPr>
          <w:sz w:val="28"/>
          <w:szCs w:val="28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90"/>
        <w:gridCol w:w="4338"/>
        <w:gridCol w:w="1559"/>
        <w:gridCol w:w="1701"/>
        <w:gridCol w:w="1382"/>
      </w:tblGrid>
      <w:tr w:rsidR="00204922" w:rsidTr="00204922">
        <w:trPr>
          <w:trHeight w:val="463"/>
        </w:trPr>
        <w:tc>
          <w:tcPr>
            <w:tcW w:w="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922" w:rsidRDefault="002049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Тематика обращений</w:t>
            </w:r>
          </w:p>
          <w:p w:rsidR="00204922" w:rsidRDefault="0020492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</w:tr>
      <w:tr w:rsidR="00204922" w:rsidTr="00204922">
        <w:trPr>
          <w:trHeight w:val="47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4922" w:rsidRDefault="002049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4922" w:rsidRDefault="002049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AF6B8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AF6B8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4922" w:rsidRDefault="00AF6B8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</w:tr>
      <w:tr w:rsidR="00204922" w:rsidTr="00204922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204922" w:rsidTr="00204922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Жилищный вопрос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204922" w:rsidTr="00204922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Социальная сфера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AF6B8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AF6B8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204922" w:rsidTr="00204922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Коммунальная сфера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204922" w:rsidTr="00204922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вопрос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922" w:rsidRDefault="002049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204922" w:rsidRDefault="00204922" w:rsidP="00204922">
      <w:pPr>
        <w:rPr>
          <w:sz w:val="28"/>
          <w:szCs w:val="28"/>
        </w:rPr>
      </w:pPr>
    </w:p>
    <w:p w:rsidR="00204922" w:rsidRDefault="00204922" w:rsidP="00204922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 поступивших обращений граждан:</w:t>
      </w:r>
    </w:p>
    <w:p w:rsidR="00204922" w:rsidRDefault="00204922" w:rsidP="00204922">
      <w:pPr>
        <w:rPr>
          <w:sz w:val="28"/>
          <w:szCs w:val="28"/>
        </w:rPr>
      </w:pPr>
      <w:r>
        <w:rPr>
          <w:sz w:val="28"/>
          <w:szCs w:val="28"/>
        </w:rPr>
        <w:t xml:space="preserve">жалоб -  0 (в </w:t>
      </w:r>
      <w:r w:rsidR="00AF6B88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2025 г. -0, в </w:t>
      </w:r>
      <w:r w:rsidR="00AF6B88">
        <w:rPr>
          <w:sz w:val="28"/>
          <w:szCs w:val="28"/>
        </w:rPr>
        <w:t>мае</w:t>
      </w:r>
      <w:r>
        <w:rPr>
          <w:sz w:val="28"/>
          <w:szCs w:val="28"/>
        </w:rPr>
        <w:t xml:space="preserve">2024 г. - 0), </w:t>
      </w:r>
    </w:p>
    <w:p w:rsidR="00204922" w:rsidRDefault="00204922" w:rsidP="00204922">
      <w:pPr>
        <w:rPr>
          <w:sz w:val="28"/>
          <w:szCs w:val="28"/>
        </w:rPr>
      </w:pPr>
      <w:r>
        <w:rPr>
          <w:sz w:val="28"/>
          <w:szCs w:val="28"/>
        </w:rPr>
        <w:t>заявлений –</w:t>
      </w:r>
      <w:r w:rsidR="00AF6B88">
        <w:rPr>
          <w:sz w:val="28"/>
          <w:szCs w:val="28"/>
        </w:rPr>
        <w:t>2</w:t>
      </w:r>
      <w:r>
        <w:rPr>
          <w:sz w:val="28"/>
          <w:szCs w:val="28"/>
        </w:rPr>
        <w:t xml:space="preserve"> (в </w:t>
      </w:r>
      <w:r w:rsidR="00AF6B88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2025 г. </w:t>
      </w:r>
      <w:r w:rsidR="00AF6B88">
        <w:rPr>
          <w:sz w:val="28"/>
          <w:szCs w:val="28"/>
        </w:rPr>
        <w:t>-7</w:t>
      </w:r>
      <w:r>
        <w:rPr>
          <w:sz w:val="28"/>
          <w:szCs w:val="28"/>
        </w:rPr>
        <w:t xml:space="preserve">, в </w:t>
      </w:r>
      <w:r w:rsidR="00AF6B88">
        <w:rPr>
          <w:sz w:val="28"/>
          <w:szCs w:val="28"/>
        </w:rPr>
        <w:t>мае</w:t>
      </w:r>
      <w:r>
        <w:rPr>
          <w:sz w:val="28"/>
          <w:szCs w:val="28"/>
        </w:rPr>
        <w:t xml:space="preserve"> 2024г. - 0).</w:t>
      </w:r>
    </w:p>
    <w:p w:rsidR="00204922" w:rsidRDefault="00204922" w:rsidP="00204922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рассмотрения обращений граждан:</w:t>
      </w:r>
    </w:p>
    <w:p w:rsidR="00204922" w:rsidRDefault="00204922" w:rsidP="00204922">
      <w:pPr>
        <w:rPr>
          <w:b/>
          <w:sz w:val="28"/>
          <w:szCs w:val="28"/>
        </w:rPr>
      </w:pPr>
    </w:p>
    <w:p w:rsidR="00204922" w:rsidRDefault="00204922" w:rsidP="0020492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- «поддержано»</w:t>
      </w:r>
      <w:r>
        <w:rPr>
          <w:sz w:val="28"/>
          <w:szCs w:val="28"/>
        </w:rPr>
        <w:t xml:space="preserve"> (по результатам рассмотрения предложение признано целесообразным, заявление или жалоба – обоснованными и подлежащими удовлетворению) - </w:t>
      </w:r>
      <w:r w:rsidR="00AF6B88">
        <w:rPr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204922" w:rsidRDefault="00204922" w:rsidP="0020492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«меры </w:t>
      </w:r>
      <w:proofErr w:type="gramStart"/>
      <w:r>
        <w:rPr>
          <w:b/>
          <w:sz w:val="28"/>
          <w:szCs w:val="28"/>
        </w:rPr>
        <w:t>приняты»</w:t>
      </w:r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по результатам рассмотрения полностью фактически удовлетворены поставленные в обращении вопросы)  - 0;</w:t>
      </w:r>
    </w:p>
    <w:p w:rsidR="00204922" w:rsidRDefault="00204922" w:rsidP="0020492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«разъяснено»</w:t>
      </w:r>
      <w:r>
        <w:rPr>
          <w:sz w:val="28"/>
          <w:szCs w:val="28"/>
        </w:rPr>
        <w:t xml:space="preserve"> (по </w:t>
      </w:r>
      <w:proofErr w:type="gramStart"/>
      <w:r>
        <w:rPr>
          <w:sz w:val="28"/>
          <w:szCs w:val="28"/>
        </w:rPr>
        <w:t>результатам  рассмотрения</w:t>
      </w:r>
      <w:proofErr w:type="gramEnd"/>
      <w:r>
        <w:rPr>
          <w:sz w:val="28"/>
          <w:szCs w:val="28"/>
        </w:rPr>
        <w:t xml:space="preserve"> предложения, заявления или жалобы заявитель проинформирован о порядке их реализации или удовлетворения) – 0;</w:t>
      </w:r>
    </w:p>
    <w:p w:rsidR="00204922" w:rsidRDefault="00204922" w:rsidP="0020492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«не поддержано»</w:t>
      </w:r>
      <w:r>
        <w:rPr>
          <w:sz w:val="28"/>
          <w:szCs w:val="28"/>
        </w:rPr>
        <w:t xml:space="preserve"> (по результатам </w:t>
      </w:r>
      <w:proofErr w:type="gramStart"/>
      <w:r>
        <w:rPr>
          <w:sz w:val="28"/>
          <w:szCs w:val="28"/>
        </w:rPr>
        <w:t>рассмотрения  предложение</w:t>
      </w:r>
      <w:proofErr w:type="gramEnd"/>
      <w:r>
        <w:rPr>
          <w:sz w:val="28"/>
          <w:szCs w:val="28"/>
        </w:rPr>
        <w:t xml:space="preserve"> признано нецелесообразным, заявление или жалоба – необоснованным и не подлежащим удовлетворению) – 0.</w:t>
      </w:r>
    </w:p>
    <w:p w:rsidR="00204922" w:rsidRDefault="00204922" w:rsidP="0020492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 выездом на место</w:t>
      </w:r>
      <w:r>
        <w:rPr>
          <w:sz w:val="28"/>
          <w:szCs w:val="28"/>
        </w:rPr>
        <w:t xml:space="preserve"> рассмотрено- </w:t>
      </w:r>
      <w:r w:rsidR="00AF6B88">
        <w:rPr>
          <w:sz w:val="28"/>
          <w:szCs w:val="28"/>
        </w:rPr>
        <w:t xml:space="preserve">0 </w:t>
      </w:r>
      <w:bookmarkStart w:id="0" w:name="_GoBack"/>
      <w:bookmarkEnd w:id="0"/>
      <w:r>
        <w:rPr>
          <w:sz w:val="28"/>
          <w:szCs w:val="28"/>
        </w:rPr>
        <w:t>обращение.</w:t>
      </w:r>
    </w:p>
    <w:p w:rsidR="00204922" w:rsidRDefault="00204922" w:rsidP="002049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proofErr w:type="gramStart"/>
      <w:r>
        <w:rPr>
          <w:b/>
          <w:sz w:val="28"/>
          <w:szCs w:val="28"/>
        </w:rPr>
        <w:t>контроле  -</w:t>
      </w:r>
      <w:proofErr w:type="gramEnd"/>
      <w:r>
        <w:rPr>
          <w:b/>
          <w:sz w:val="28"/>
          <w:szCs w:val="28"/>
        </w:rPr>
        <w:t xml:space="preserve"> </w:t>
      </w:r>
      <w:r w:rsidR="00AF6B88">
        <w:rPr>
          <w:sz w:val="28"/>
          <w:szCs w:val="28"/>
        </w:rPr>
        <w:t>2</w:t>
      </w:r>
      <w:r>
        <w:rPr>
          <w:sz w:val="28"/>
          <w:szCs w:val="28"/>
        </w:rPr>
        <w:t xml:space="preserve"> обращений.</w:t>
      </w:r>
    </w:p>
    <w:p w:rsidR="009E3054" w:rsidRDefault="009E3054"/>
    <w:sectPr w:rsidR="009E3054" w:rsidSect="00204922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22"/>
    <w:rsid w:val="00204922"/>
    <w:rsid w:val="002B566A"/>
    <w:rsid w:val="0079722C"/>
    <w:rsid w:val="009E3054"/>
    <w:rsid w:val="00A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18B0"/>
  <w15:chartTrackingRefBased/>
  <w15:docId w15:val="{7EF0A53F-6C2D-49B6-99B9-D2EC03E3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049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3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2025-06-11T04:47:00Z</dcterms:created>
  <dcterms:modified xsi:type="dcterms:W3CDTF">2025-06-11T05:01:00Z</dcterms:modified>
</cp:coreProperties>
</file>